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5CFF" w14:textId="71AE708F" w:rsidR="00C204C3" w:rsidRPr="00F545CD" w:rsidRDefault="00C204C3" w:rsidP="00C20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BECAS SERÉ 2024</w:t>
      </w:r>
    </w:p>
    <w:p w14:paraId="0698B77F" w14:textId="4B2E7B4F" w:rsidR="00097BF3" w:rsidRDefault="00F15742" w:rsidP="00853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DECLARACIÓN RESPONSABLE DE PREPARACIÓN DE FORMA GRATU</w:t>
      </w:r>
      <w:r w:rsidR="00F47405">
        <w:rPr>
          <w:rFonts w:cstheme="minorHAnsi"/>
          <w:b/>
          <w:sz w:val="24"/>
          <w:szCs w:val="24"/>
          <w:lang w:val="es-ES_tradnl"/>
        </w:rPr>
        <w:t>I</w:t>
      </w:r>
      <w:r>
        <w:rPr>
          <w:rFonts w:cstheme="minorHAnsi"/>
          <w:b/>
          <w:sz w:val="24"/>
          <w:szCs w:val="24"/>
          <w:lang w:val="es-ES_tradnl"/>
        </w:rPr>
        <w:t>TA</w:t>
      </w:r>
    </w:p>
    <w:p w14:paraId="7653E58B" w14:textId="3A1E48DD" w:rsidR="007D6002" w:rsidRDefault="00922CBA" w:rsidP="00853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SEGUNDO</w:t>
      </w:r>
      <w:r w:rsidR="007D6002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518E8DB1" w14:textId="77777777" w:rsidR="008530D8" w:rsidRDefault="008530D8" w:rsidP="00791EE8">
      <w:pPr>
        <w:jc w:val="both"/>
        <w:rPr>
          <w:lang w:val="es-ES_tradnl"/>
        </w:rPr>
      </w:pPr>
    </w:p>
    <w:p w14:paraId="024F67A2" w14:textId="69140DA9" w:rsidR="00097BF3" w:rsidRDefault="00F15742" w:rsidP="00791EE8">
      <w:pPr>
        <w:jc w:val="both"/>
        <w:rPr>
          <w:lang w:val="es-ES_tradnl"/>
        </w:rPr>
      </w:pPr>
      <w:r>
        <w:rPr>
          <w:lang w:val="es-ES_tradnl"/>
        </w:rPr>
        <w:t>Mediante este documento</w:t>
      </w:r>
      <w:r w:rsidR="00531B43">
        <w:rPr>
          <w:lang w:val="es-ES_tradnl"/>
        </w:rPr>
        <w:t xml:space="preserve"> </w:t>
      </w:r>
      <w:r w:rsidR="00097BF3">
        <w:rPr>
          <w:lang w:val="es-ES_tradnl"/>
        </w:rPr>
        <w:t xml:space="preserve">declaro que </w:t>
      </w:r>
      <w:r w:rsidR="003A4353">
        <w:rPr>
          <w:lang w:val="es-ES_tradnl"/>
        </w:rPr>
        <w:t>durante el periodo señalado he</w:t>
      </w:r>
      <w:r w:rsidR="00E9058C">
        <w:rPr>
          <w:lang w:val="es-ES_tradnl"/>
        </w:rPr>
        <w:t xml:space="preserve"> realizado</w:t>
      </w:r>
      <w:r w:rsidR="00097BF3">
        <w:rPr>
          <w:lang w:val="es-ES_tradnl"/>
        </w:rPr>
        <w:t xml:space="preserve"> la preparación de la persona abajo indicada de manera gratuita, lo cual le impide presentar el justificante de pago requerido</w:t>
      </w:r>
      <w:r w:rsidR="00B01552">
        <w:rPr>
          <w:lang w:val="es-ES_tradnl"/>
        </w:rPr>
        <w:t xml:space="preserve"> en el apartado octavo de la resolución de la convocatoria de las becas S</w:t>
      </w:r>
      <w:r w:rsidR="0075363A">
        <w:rPr>
          <w:lang w:val="es-ES_tradnl"/>
        </w:rPr>
        <w:t>ERÉ</w:t>
      </w:r>
      <w:r w:rsidR="00B01552">
        <w:rPr>
          <w:lang w:val="es-ES_tradnl"/>
        </w:rPr>
        <w:t xml:space="preserve"> 2024.</w:t>
      </w:r>
    </w:p>
    <w:p w14:paraId="02D3BA6D" w14:textId="4574F208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="002148AB">
        <w:rPr>
          <w:sz w:val="22"/>
          <w:szCs w:val="22"/>
        </w:rPr>
        <w:t>BENEFICIARIA</w:t>
      </w:r>
      <w:r w:rsidR="008530D8">
        <w:rPr>
          <w:sz w:val="22"/>
          <w:szCs w:val="22"/>
        </w:rPr>
        <w:t xml:space="preserve"> DE LA BECA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8"/>
      </w:tblGrid>
      <w:tr w:rsidR="00897449" w:rsidRPr="001E5B99" w14:paraId="5DC85A3F" w14:textId="77777777" w:rsidTr="00DD2E80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DD2E80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DD2E80">
        <w:trPr>
          <w:trHeight w:val="492"/>
        </w:trPr>
        <w:tc>
          <w:tcPr>
            <w:tcW w:w="2103" w:type="dxa"/>
          </w:tcPr>
          <w:p w14:paraId="7BF4D038" w14:textId="20A74295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Nº Expediente</w:t>
            </w:r>
            <w:r w:rsidR="008530D8">
              <w:rPr>
                <w:rFonts w:cstheme="minorHAnsi"/>
                <w:b/>
                <w:bCs/>
                <w:lang w:val="es-ES_tradnl"/>
              </w:rPr>
              <w:t xml:space="preserve"> 202</w:t>
            </w:r>
            <w:r w:rsidR="00F15742">
              <w:rPr>
                <w:rFonts w:cstheme="minorHAnsi"/>
                <w:b/>
                <w:bCs/>
                <w:lang w:val="es-ES_tradnl"/>
              </w:rPr>
              <w:t>4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</w:tc>
        <w:tc>
          <w:tcPr>
            <w:tcW w:w="6391" w:type="dxa"/>
            <w:gridSpan w:val="3"/>
          </w:tcPr>
          <w:p w14:paraId="79E4DEAA" w14:textId="4E4C5FA8" w:rsidR="00897449" w:rsidRPr="001E5B99" w:rsidRDefault="00F15742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054-</w:t>
            </w:r>
          </w:p>
        </w:tc>
      </w:tr>
      <w:bookmarkEnd w:id="0"/>
      <w:tr w:rsidR="00DD2E80" w:rsidRPr="00DD2E80" w14:paraId="709951D6" w14:textId="77777777" w:rsidTr="00DD2E80">
        <w:trPr>
          <w:trHeight w:val="389"/>
        </w:trPr>
        <w:tc>
          <w:tcPr>
            <w:tcW w:w="8499" w:type="dxa"/>
            <w:gridSpan w:val="4"/>
          </w:tcPr>
          <w:p w14:paraId="6E8EF799" w14:textId="5E5F8239" w:rsidR="00DD2E80" w:rsidRDefault="003A4353" w:rsidP="00DD2E80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Periodo en el que se ha realizado la preparación gratuita.</w:t>
            </w:r>
          </w:p>
          <w:p w14:paraId="16AD856D" w14:textId="77777777" w:rsidR="00CE7258" w:rsidRPr="00DD2E80" w:rsidRDefault="00CE7258" w:rsidP="00DD2E80">
            <w:pPr>
              <w:jc w:val="both"/>
              <w:rPr>
                <w:b/>
                <w:bCs/>
                <w:lang w:val="es-ES_tradnl"/>
              </w:rPr>
            </w:pPr>
          </w:p>
          <w:p w14:paraId="7DBDACC1" w14:textId="786EAA4C" w:rsidR="00DD2E80" w:rsidRPr="00DD2E80" w:rsidRDefault="00E11E51" w:rsidP="00DD2E80">
            <w:pPr>
              <w:jc w:val="both"/>
              <w:rPr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>desde el 2</w:t>
            </w:r>
            <w:r>
              <w:rPr>
                <w:rFonts w:cstheme="minorHAnsi"/>
                <w:bCs/>
                <w:lang w:val="es-ES_tradnl"/>
              </w:rPr>
              <w:t>2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922CBA">
              <w:rPr>
                <w:rFonts w:cstheme="minorHAnsi"/>
                <w:bCs/>
                <w:lang w:val="es-ES_tradnl"/>
              </w:rPr>
              <w:t>marzo</w:t>
            </w:r>
            <w:r w:rsidRPr="001E5B99">
              <w:rPr>
                <w:rFonts w:cstheme="minorHAnsi"/>
                <w:bCs/>
                <w:lang w:val="es-ES_tradnl"/>
              </w:rPr>
              <w:t xml:space="preserve"> de 202</w:t>
            </w:r>
            <w:r w:rsidR="00922CBA">
              <w:rPr>
                <w:rFonts w:cstheme="minorHAnsi"/>
                <w:bCs/>
                <w:lang w:val="es-ES_tradnl"/>
              </w:rPr>
              <w:t>5</w:t>
            </w:r>
            <w:r w:rsidRPr="001E5B99">
              <w:rPr>
                <w:rFonts w:cstheme="minorHAnsi"/>
                <w:bCs/>
                <w:lang w:val="es-ES_tradnl"/>
              </w:rPr>
              <w:t xml:space="preserve"> hasta el </w:t>
            </w:r>
            <w:r>
              <w:rPr>
                <w:rFonts w:cstheme="minorHAnsi"/>
                <w:bCs/>
                <w:lang w:val="es-ES_tradnl"/>
              </w:rPr>
              <w:t>21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922CBA">
              <w:rPr>
                <w:rFonts w:cstheme="minorHAnsi"/>
                <w:bCs/>
                <w:lang w:val="es-ES_tradnl"/>
              </w:rPr>
              <w:t>junio</w:t>
            </w:r>
            <w:r w:rsidRPr="001E5B99">
              <w:rPr>
                <w:rFonts w:cstheme="minorHAnsi"/>
                <w:bCs/>
                <w:lang w:val="es-ES_tradnl"/>
              </w:rPr>
              <w:t xml:space="preserve"> de 202</w:t>
            </w:r>
            <w:r>
              <w:rPr>
                <w:rFonts w:cstheme="minorHAnsi"/>
                <w:bCs/>
                <w:lang w:val="es-ES_tradnl"/>
              </w:rPr>
              <w:t>5</w:t>
            </w:r>
          </w:p>
        </w:tc>
      </w:tr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5F9C3CD8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 xml:space="preserve">PREPARADORA </w:t>
      </w:r>
      <w:r w:rsidR="00707C35">
        <w:rPr>
          <w:bCs/>
          <w:sz w:val="22"/>
          <w:szCs w:val="22"/>
        </w:rPr>
        <w:t xml:space="preserve">QUE </w:t>
      </w:r>
      <w:r w:rsidR="006C4C9F">
        <w:rPr>
          <w:bCs/>
          <w:sz w:val="22"/>
          <w:szCs w:val="22"/>
        </w:rPr>
        <w:t xml:space="preserve">HA </w:t>
      </w:r>
      <w:r w:rsidR="00E9058C">
        <w:rPr>
          <w:bCs/>
          <w:sz w:val="22"/>
          <w:szCs w:val="22"/>
        </w:rPr>
        <w:t>REALIZADO LA PREPARACIÓN</w:t>
      </w:r>
      <w:r w:rsidR="00097BF3">
        <w:rPr>
          <w:bCs/>
          <w:sz w:val="22"/>
          <w:szCs w:val="22"/>
        </w:rPr>
        <w:t xml:space="preserve"> DE MANERA GRATUITA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782D580E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>A la Directora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6E66B" w14:textId="77777777" w:rsidR="000A7D74" w:rsidRDefault="000A7D74" w:rsidP="0067274C">
      <w:pPr>
        <w:spacing w:after="0" w:line="240" w:lineRule="auto"/>
      </w:pPr>
      <w:r>
        <w:separator/>
      </w:r>
    </w:p>
  </w:endnote>
  <w:endnote w:type="continuationSeparator" w:id="0">
    <w:p w14:paraId="21BE2E71" w14:textId="77777777" w:rsidR="000A7D74" w:rsidRDefault="000A7D74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5702" w14:textId="77777777" w:rsidR="00922CBA" w:rsidRDefault="00922C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952" w14:textId="147419E5" w:rsidR="00C43EDC" w:rsidRPr="00F7376A" w:rsidRDefault="0019605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</w:t>
    </w:r>
    <w:r>
      <w:rPr>
        <w:rFonts w:cstheme="minorHAnsi"/>
        <w:bCs/>
        <w:color w:val="C00000"/>
        <w:sz w:val="20"/>
        <w:szCs w:val="20"/>
      </w:rPr>
      <w:t>SERÉ</w:t>
    </w:r>
    <w:r w:rsidRPr="00033F5E">
      <w:rPr>
        <w:color w:val="C00000"/>
        <w:sz w:val="20"/>
        <w:szCs w:val="20"/>
      </w:rPr>
      <w:t xml:space="preserve"> </w:t>
    </w:r>
    <w:r w:rsidR="00B614A0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>
      <w:rPr>
        <w:color w:val="C00000"/>
        <w:sz w:val="20"/>
        <w:szCs w:val="20"/>
      </w:rPr>
      <w:t>4 D</w:t>
    </w:r>
    <w:r w:rsidR="00B614A0">
      <w:rPr>
        <w:color w:val="C00000"/>
        <w:sz w:val="20"/>
        <w:szCs w:val="20"/>
      </w:rPr>
      <w:t>ECLARACIÓN RESPONSABLE</w:t>
    </w:r>
    <w:r>
      <w:rPr>
        <w:color w:val="C00000"/>
        <w:sz w:val="20"/>
        <w:szCs w:val="20"/>
      </w:rPr>
      <w:t xml:space="preserve"> PREPARACIÓN – </w:t>
    </w:r>
    <w:r w:rsidR="00922CBA">
      <w:rPr>
        <w:color w:val="C00000"/>
        <w:sz w:val="20"/>
        <w:szCs w:val="20"/>
      </w:rPr>
      <w:t>SEGUNDO</w:t>
    </w:r>
    <w:r>
      <w:rPr>
        <w:color w:val="C00000"/>
        <w:sz w:val="20"/>
        <w:szCs w:val="20"/>
      </w:rPr>
      <w:t xml:space="preserve"> TRIMESTRE</w:t>
    </w:r>
    <w:r>
      <w:rPr>
        <w:color w:val="C00000"/>
      </w:rPr>
      <w:tab/>
    </w:r>
    <w:r>
      <w:rPr>
        <w:color w:val="C00000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F2ED" w14:textId="77777777" w:rsidR="00922CBA" w:rsidRDefault="00922C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3A24" w14:textId="77777777" w:rsidR="000A7D74" w:rsidRDefault="000A7D74" w:rsidP="0067274C">
      <w:pPr>
        <w:spacing w:after="0" w:line="240" w:lineRule="auto"/>
      </w:pPr>
      <w:r>
        <w:separator/>
      </w:r>
    </w:p>
  </w:footnote>
  <w:footnote w:type="continuationSeparator" w:id="0">
    <w:p w14:paraId="22156BD0" w14:textId="77777777" w:rsidR="000A7D74" w:rsidRDefault="000A7D74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FD72" w14:textId="77777777" w:rsidR="00922CBA" w:rsidRDefault="00922C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  <w:p w14:paraId="1EAC0E56" w14:textId="77777777" w:rsidR="008530D8" w:rsidRDefault="008530D8" w:rsidP="00B90F33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AD8E" w14:textId="77777777" w:rsidR="00922CBA" w:rsidRDefault="00922C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24BD"/>
    <w:rsid w:val="00033DBE"/>
    <w:rsid w:val="00097BF3"/>
    <w:rsid w:val="000A7D74"/>
    <w:rsid w:val="000D7B10"/>
    <w:rsid w:val="00100FC0"/>
    <w:rsid w:val="001206C1"/>
    <w:rsid w:val="00120D91"/>
    <w:rsid w:val="001352C8"/>
    <w:rsid w:val="00166B5D"/>
    <w:rsid w:val="00186885"/>
    <w:rsid w:val="0019605C"/>
    <w:rsid w:val="001E5B99"/>
    <w:rsid w:val="001E761E"/>
    <w:rsid w:val="002120B2"/>
    <w:rsid w:val="002148AB"/>
    <w:rsid w:val="0022700F"/>
    <w:rsid w:val="00230CE7"/>
    <w:rsid w:val="00242A63"/>
    <w:rsid w:val="002729F0"/>
    <w:rsid w:val="00360280"/>
    <w:rsid w:val="003A0A12"/>
    <w:rsid w:val="003A4353"/>
    <w:rsid w:val="003E27FE"/>
    <w:rsid w:val="00400DD1"/>
    <w:rsid w:val="00422439"/>
    <w:rsid w:val="0042256A"/>
    <w:rsid w:val="00430AA5"/>
    <w:rsid w:val="00471A60"/>
    <w:rsid w:val="00473DF0"/>
    <w:rsid w:val="004838EA"/>
    <w:rsid w:val="004A2087"/>
    <w:rsid w:val="004C40AA"/>
    <w:rsid w:val="004F5D9F"/>
    <w:rsid w:val="00520F83"/>
    <w:rsid w:val="00523DDC"/>
    <w:rsid w:val="005279C8"/>
    <w:rsid w:val="00531B43"/>
    <w:rsid w:val="00536045"/>
    <w:rsid w:val="005C1FF9"/>
    <w:rsid w:val="005E339E"/>
    <w:rsid w:val="006159EB"/>
    <w:rsid w:val="0064166E"/>
    <w:rsid w:val="00644678"/>
    <w:rsid w:val="00657CB7"/>
    <w:rsid w:val="00672610"/>
    <w:rsid w:val="0067274C"/>
    <w:rsid w:val="0068147E"/>
    <w:rsid w:val="006A7D30"/>
    <w:rsid w:val="006B0FF9"/>
    <w:rsid w:val="006C31A0"/>
    <w:rsid w:val="006C4C9F"/>
    <w:rsid w:val="006C544E"/>
    <w:rsid w:val="00707C35"/>
    <w:rsid w:val="00715371"/>
    <w:rsid w:val="00727025"/>
    <w:rsid w:val="0075363A"/>
    <w:rsid w:val="00761CB0"/>
    <w:rsid w:val="00791EE8"/>
    <w:rsid w:val="007A570C"/>
    <w:rsid w:val="007B6D8A"/>
    <w:rsid w:val="007D6002"/>
    <w:rsid w:val="007E5D58"/>
    <w:rsid w:val="00847C24"/>
    <w:rsid w:val="008526E5"/>
    <w:rsid w:val="008530D8"/>
    <w:rsid w:val="008735EF"/>
    <w:rsid w:val="00881E7C"/>
    <w:rsid w:val="00897449"/>
    <w:rsid w:val="008B3DBB"/>
    <w:rsid w:val="008C67A9"/>
    <w:rsid w:val="008D0A0D"/>
    <w:rsid w:val="008E2529"/>
    <w:rsid w:val="008F57A3"/>
    <w:rsid w:val="009104D4"/>
    <w:rsid w:val="00922CBA"/>
    <w:rsid w:val="00976E57"/>
    <w:rsid w:val="0098036E"/>
    <w:rsid w:val="009968CF"/>
    <w:rsid w:val="009E38C6"/>
    <w:rsid w:val="009F69DE"/>
    <w:rsid w:val="009F6B02"/>
    <w:rsid w:val="00A17DFC"/>
    <w:rsid w:val="00A42D62"/>
    <w:rsid w:val="00A50B34"/>
    <w:rsid w:val="00AB72C7"/>
    <w:rsid w:val="00B01552"/>
    <w:rsid w:val="00B1130D"/>
    <w:rsid w:val="00B21134"/>
    <w:rsid w:val="00B23093"/>
    <w:rsid w:val="00B41828"/>
    <w:rsid w:val="00B614A0"/>
    <w:rsid w:val="00B76E19"/>
    <w:rsid w:val="00B90F33"/>
    <w:rsid w:val="00B935E5"/>
    <w:rsid w:val="00B9455A"/>
    <w:rsid w:val="00BA1B8A"/>
    <w:rsid w:val="00BA1F35"/>
    <w:rsid w:val="00BA2140"/>
    <w:rsid w:val="00BA7583"/>
    <w:rsid w:val="00BE40F4"/>
    <w:rsid w:val="00C06DE2"/>
    <w:rsid w:val="00C07227"/>
    <w:rsid w:val="00C15D78"/>
    <w:rsid w:val="00C204C3"/>
    <w:rsid w:val="00C43EDC"/>
    <w:rsid w:val="00C62E0D"/>
    <w:rsid w:val="00C73BB3"/>
    <w:rsid w:val="00C85E0C"/>
    <w:rsid w:val="00C8719B"/>
    <w:rsid w:val="00CA0E34"/>
    <w:rsid w:val="00CA74D7"/>
    <w:rsid w:val="00CE7258"/>
    <w:rsid w:val="00D221A9"/>
    <w:rsid w:val="00D2227F"/>
    <w:rsid w:val="00D404C0"/>
    <w:rsid w:val="00D63D1F"/>
    <w:rsid w:val="00D70A1C"/>
    <w:rsid w:val="00DC7C4B"/>
    <w:rsid w:val="00DD2E80"/>
    <w:rsid w:val="00DD372F"/>
    <w:rsid w:val="00E11E51"/>
    <w:rsid w:val="00E33601"/>
    <w:rsid w:val="00E52A7D"/>
    <w:rsid w:val="00E627F1"/>
    <w:rsid w:val="00E75024"/>
    <w:rsid w:val="00E9058C"/>
    <w:rsid w:val="00EE38C2"/>
    <w:rsid w:val="00F15742"/>
    <w:rsid w:val="00F25838"/>
    <w:rsid w:val="00F34889"/>
    <w:rsid w:val="00F47405"/>
    <w:rsid w:val="00F545CD"/>
    <w:rsid w:val="00F574BD"/>
    <w:rsid w:val="00F7376A"/>
    <w:rsid w:val="00F738A3"/>
    <w:rsid w:val="00F83E65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AREVALO CAMPA, MIRIAM BEATRIZ</cp:lastModifiedBy>
  <cp:revision>2</cp:revision>
  <dcterms:created xsi:type="dcterms:W3CDTF">2025-03-20T09:26:00Z</dcterms:created>
  <dcterms:modified xsi:type="dcterms:W3CDTF">2025-06-20T10:30:00Z</dcterms:modified>
</cp:coreProperties>
</file>